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6E" w:rsidRDefault="0098206E" w:rsidP="00296690">
      <w:pPr>
        <w:widowControl/>
        <w:jc w:val="center"/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</w:pPr>
      <w:bookmarkStart w:id="0" w:name="OLE_LINK1"/>
      <w:bookmarkStart w:id="1" w:name="_GoBack"/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岑溪市</w:t>
      </w:r>
      <w:r w:rsidRPr="00235236"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公共资源交易项目进场登记表</w:t>
      </w: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（</w:t>
      </w:r>
      <w:proofErr w:type="gramStart"/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政采类</w:t>
      </w:r>
      <w:proofErr w:type="gramEnd"/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异地评标）</w:t>
      </w:r>
    </w:p>
    <w:p w:rsidR="0064307E" w:rsidRDefault="0064307E" w:rsidP="00296690">
      <w:pPr>
        <w:widowControl/>
        <w:jc w:val="center"/>
        <w:rPr>
          <w:rFonts w:ascii="Times New Roman" w:hAnsi="Times New Roman" w:cs="Arial"/>
          <w:b/>
          <w:color w:val="000000"/>
          <w:kern w:val="0"/>
          <w:sz w:val="36"/>
          <w:szCs w:val="36"/>
        </w:rPr>
      </w:pP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（</w:t>
      </w: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主</w:t>
      </w: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>场专用）</w:t>
      </w:r>
    </w:p>
    <w:p w:rsidR="0098206E" w:rsidRPr="00235236" w:rsidRDefault="0098206E" w:rsidP="0098206E">
      <w:pPr>
        <w:widowControl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 xml:space="preserve">　</w:t>
      </w: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 xml:space="preserve">                          </w:t>
      </w:r>
      <w:r>
        <w:rPr>
          <w:rFonts w:ascii="Times New Roman" w:hAnsi="Times New Roman" w:cs="Arial" w:hint="eastAsia"/>
          <w:b/>
          <w:color w:val="000000"/>
          <w:kern w:val="0"/>
          <w:sz w:val="36"/>
          <w:szCs w:val="36"/>
        </w:rPr>
        <w:t xml:space="preserve">　</w:t>
      </w:r>
      <w:r w:rsidR="008B2038">
        <w:rPr>
          <w:rFonts w:ascii="宋体" w:hAnsi="宋体" w:cs="Arial" w:hint="eastAsia"/>
          <w:color w:val="000000"/>
          <w:kern w:val="0"/>
          <w:szCs w:val="21"/>
        </w:rPr>
        <w:t xml:space="preserve">           </w:t>
      </w:r>
      <w:r w:rsidRPr="009A2F03">
        <w:rPr>
          <w:rFonts w:ascii="宋体" w:hAnsi="宋体" w:cs="Arial" w:hint="eastAsia"/>
          <w:color w:val="000000"/>
          <w:kern w:val="0"/>
          <w:szCs w:val="21"/>
        </w:rPr>
        <w:t xml:space="preserve">     年   月   日</w:t>
      </w:r>
    </w:p>
    <w:tbl>
      <w:tblPr>
        <w:tblW w:w="9434" w:type="dxa"/>
        <w:jc w:val="center"/>
        <w:tblInd w:w="-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3"/>
        <w:gridCol w:w="2514"/>
        <w:gridCol w:w="2203"/>
        <w:gridCol w:w="2424"/>
      </w:tblGrid>
      <w:tr w:rsidR="0098206E" w:rsidTr="00074850">
        <w:trPr>
          <w:trHeight w:val="467"/>
          <w:jc w:val="center"/>
        </w:trPr>
        <w:tc>
          <w:tcPr>
            <w:tcW w:w="2293" w:type="dxa"/>
            <w:vAlign w:val="center"/>
          </w:tcPr>
          <w:p w:rsidR="0098206E" w:rsidRDefault="0098206E" w:rsidP="00074850">
            <w:pPr>
              <w:ind w:leftChars="-37" w:left="-78" w:firstLineChars="198" w:firstLine="477"/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</w:rPr>
            </w:pPr>
            <w:r w:rsidRPr="00235236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14" w:type="dxa"/>
            <w:vAlign w:val="center"/>
          </w:tcPr>
          <w:p w:rsidR="0098206E" w:rsidRDefault="0098206E" w:rsidP="00074850">
            <w:pPr>
              <w:jc w:val="center"/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3" w:type="dxa"/>
            <w:vAlign w:val="center"/>
          </w:tcPr>
          <w:p w:rsidR="0098206E" w:rsidRDefault="0098206E" w:rsidP="00074850">
            <w:pPr>
              <w:ind w:left="84"/>
              <w:jc w:val="center"/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</w:rPr>
            </w:pPr>
            <w:r w:rsidRPr="00235236"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编号</w:t>
            </w:r>
          </w:p>
        </w:tc>
        <w:tc>
          <w:tcPr>
            <w:tcW w:w="2424" w:type="dxa"/>
          </w:tcPr>
          <w:p w:rsidR="0098206E" w:rsidRDefault="0098206E" w:rsidP="00074850">
            <w:pPr>
              <w:ind w:left="84"/>
              <w:jc w:val="center"/>
              <w:rPr>
                <w:rFonts w:ascii="Arial" w:hAnsi="Arial" w:cs="Arial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98206E" w:rsidRPr="00235236" w:rsidTr="00296690">
        <w:tblPrEx>
          <w:tblLook w:val="01E0" w:firstRow="1" w:lastRow="1" w:firstColumn="1" w:lastColumn="1" w:noHBand="0" w:noVBand="0"/>
        </w:tblPrEx>
        <w:trPr>
          <w:trHeight w:val="54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ind w:firstLineChars="200" w:firstLine="482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b/>
                <w:color w:val="000000"/>
                <w:kern w:val="0"/>
                <w:sz w:val="24"/>
                <w:szCs w:val="24"/>
              </w:rPr>
              <w:t>项目业主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E447F9" w:rsidRDefault="0098206E" w:rsidP="00273C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业主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联系人</w:t>
            </w:r>
            <w:r w:rsidR="00273C9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姓名、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296690">
        <w:tblPrEx>
          <w:tblLook w:val="01E0" w:firstRow="1" w:lastRow="1" w:firstColumn="1" w:lastColumn="1" w:noHBand="0" w:noVBand="0"/>
        </w:tblPrEx>
        <w:trPr>
          <w:trHeight w:val="528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宋体" w:hAnsi="宋体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代理机构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273C96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负责人</w:t>
            </w:r>
            <w:r w:rsidR="00273C9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姓名、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296690">
        <w:tblPrEx>
          <w:tblLook w:val="01E0" w:firstRow="1" w:lastRow="1" w:firstColumn="1" w:lastColumn="1" w:noHBand="0" w:noVBand="0"/>
        </w:tblPrEx>
        <w:trPr>
          <w:trHeight w:val="538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项目规模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资金来源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64307E">
        <w:tblPrEx>
          <w:tblLook w:val="01E0" w:firstRow="1" w:lastRow="1" w:firstColumn="1" w:lastColumn="1" w:noHBand="0" w:noVBand="0"/>
        </w:tblPrEx>
        <w:trPr>
          <w:trHeight w:val="653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6A71FC" w:rsidRDefault="0098206E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招标采购方式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125BCE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目录类型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074850">
        <w:tblPrEx>
          <w:tblLook w:val="01E0" w:firstRow="1" w:lastRow="1" w:firstColumn="1" w:lastColumn="1" w:noHBand="0" w:noVBand="0"/>
        </w:tblPrEx>
        <w:trPr>
          <w:trHeight w:val="608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进场登记时间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招标公告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发布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98206E" w:rsidRPr="00235236" w:rsidTr="00296690">
        <w:tblPrEx>
          <w:tblLook w:val="01E0" w:firstRow="1" w:lastRow="1" w:firstColumn="1" w:lastColumn="1" w:noHBand="0" w:noVBand="0"/>
        </w:tblPrEx>
        <w:trPr>
          <w:trHeight w:val="646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招标文件</w:t>
            </w:r>
          </w:p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获取</w:t>
            </w:r>
            <w:r w:rsidRPr="00235236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招标文件获取方式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235236" w:rsidRDefault="0098206E" w:rsidP="0029669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B267C"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政</w:t>
            </w:r>
            <w:proofErr w:type="gramStart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采云</w:t>
            </w:r>
            <w:proofErr w:type="gramEnd"/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下载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    </w:t>
            </w:r>
            <w:r w:rsidRPr="006B267C">
              <w:rPr>
                <w:rFonts w:ascii="Arial" w:hAnsi="Arial" w:cs="Arial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其他方式</w:t>
            </w:r>
          </w:p>
        </w:tc>
      </w:tr>
      <w:tr w:rsidR="00E93CA5" w:rsidRPr="0098206E" w:rsidTr="00395C9C">
        <w:tblPrEx>
          <w:tblLook w:val="01E0" w:firstRow="1" w:lastRow="1" w:firstColumn="1" w:lastColumn="1" w:noHBand="0" w:noVBand="0"/>
        </w:tblPrEx>
        <w:trPr>
          <w:trHeight w:val="315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CA5" w:rsidRPr="00235236" w:rsidRDefault="00E93CA5" w:rsidP="000237FB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计划开标时间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CA5" w:rsidRPr="00232C0A" w:rsidRDefault="00E93CA5" w:rsidP="000237FB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日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时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3CA5" w:rsidRPr="00235236" w:rsidRDefault="00E93CA5" w:rsidP="00074850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开评标地点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A5" w:rsidRPr="00232C0A" w:rsidRDefault="00E93CA5" w:rsidP="00074850">
            <w:pPr>
              <w:widowControl/>
              <w:rPr>
                <w:rFonts w:ascii="仿宋" w:eastAsia="仿宋" w:hAnsi="仿宋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主会场：岑溪市公共资源交易中心（市义州大道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288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号）</w:t>
            </w:r>
          </w:p>
        </w:tc>
      </w:tr>
      <w:tr w:rsidR="008B2038" w:rsidRPr="0098206E" w:rsidTr="00296690">
        <w:tblPrEx>
          <w:tblLook w:val="01E0" w:firstRow="1" w:lastRow="1" w:firstColumn="1" w:lastColumn="1" w:noHBand="0" w:noVBand="0"/>
        </w:tblPrEx>
        <w:trPr>
          <w:trHeight w:val="803"/>
          <w:jc w:val="center"/>
        </w:trPr>
        <w:tc>
          <w:tcPr>
            <w:tcW w:w="2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8" w:rsidRDefault="00E93CA5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预计评审时长</w:t>
            </w:r>
          </w:p>
        </w:tc>
        <w:tc>
          <w:tcPr>
            <w:tcW w:w="2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8" w:rsidRDefault="008B2038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8" w:rsidRDefault="008B2038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038" w:rsidRDefault="00F379FF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副</w:t>
            </w:r>
            <w:r w:rsidR="008B2038">
              <w:rPr>
                <w:rFonts w:ascii="Arial" w:hAnsi="Arial" w:cs="Arial" w:hint="eastAsia"/>
                <w:color w:val="000000"/>
                <w:kern w:val="0"/>
                <w:szCs w:val="21"/>
              </w:rPr>
              <w:t>场：</w:t>
            </w:r>
          </w:p>
          <w:p w:rsidR="00125BCE" w:rsidRPr="008B2038" w:rsidRDefault="00125BCE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98206E" w:rsidRPr="00235236" w:rsidTr="0064307E">
        <w:tblPrEx>
          <w:tblLook w:val="01E0" w:firstRow="1" w:lastRow="1" w:firstColumn="1" w:lastColumn="1" w:noHBand="0" w:noVBand="0"/>
        </w:tblPrEx>
        <w:trPr>
          <w:trHeight w:val="65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Default="0098206E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代理进入评标区</w:t>
            </w:r>
          </w:p>
          <w:p w:rsidR="0098206E" w:rsidRPr="00235236" w:rsidRDefault="0098206E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域组织评标人员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B62F80" w:rsidRDefault="0098206E" w:rsidP="00074850">
            <w:pPr>
              <w:widowControl/>
              <w:ind w:firstLineChars="100" w:firstLine="21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B62F80" w:rsidRDefault="0098206E" w:rsidP="00074850">
            <w:pPr>
              <w:widowControl/>
              <w:ind w:firstLineChars="100" w:firstLine="241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06E" w:rsidRPr="00B62F80" w:rsidRDefault="0098206E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653C24" w:rsidRPr="00235236" w:rsidTr="00653C24">
        <w:tblPrEx>
          <w:tblLook w:val="01E0" w:firstRow="1" w:lastRow="1" w:firstColumn="1" w:lastColumn="1" w:noHBand="0" w:noVBand="0"/>
        </w:tblPrEx>
        <w:trPr>
          <w:trHeight w:val="524"/>
          <w:jc w:val="center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C24" w:rsidRPr="00235236" w:rsidRDefault="00653C24" w:rsidP="0085478F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评标委员会     （评审小组）     人数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3C24" w:rsidRPr="00B62F80" w:rsidRDefault="00653C24" w:rsidP="0085478F">
            <w:pPr>
              <w:widowControl/>
              <w:ind w:firstLineChars="100" w:firstLine="21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24" w:rsidRPr="00B62F80" w:rsidRDefault="00653C24" w:rsidP="0085478F">
            <w:pPr>
              <w:widowControl/>
              <w:ind w:firstLineChars="100" w:firstLine="241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业主评委人数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24" w:rsidRPr="00B62F80" w:rsidRDefault="00653C24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653C24" w:rsidRPr="00235236" w:rsidTr="00296690">
        <w:tblPrEx>
          <w:tblLook w:val="01E0" w:firstRow="1" w:lastRow="1" w:firstColumn="1" w:lastColumn="1" w:noHBand="0" w:noVBand="0"/>
        </w:tblPrEx>
        <w:trPr>
          <w:trHeight w:val="561"/>
          <w:jc w:val="center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C24" w:rsidRDefault="00653C24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3C24" w:rsidRPr="00B62F80" w:rsidRDefault="00653C24" w:rsidP="00074850">
            <w:pPr>
              <w:widowControl/>
              <w:ind w:firstLineChars="100" w:firstLine="21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24" w:rsidRPr="00771518" w:rsidRDefault="00653C24" w:rsidP="0085478F">
            <w:pPr>
              <w:widowControl/>
              <w:kinsoku w:val="0"/>
              <w:autoSpaceDE w:val="0"/>
              <w:autoSpaceDN w:val="0"/>
              <w:adjustRightInd w:val="0"/>
              <w:snapToGrid w:val="0"/>
              <w:ind w:firstLine="113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7151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主场专家抽取</w:t>
            </w:r>
          </w:p>
          <w:p w:rsidR="00653C24" w:rsidRDefault="00653C24" w:rsidP="00074850">
            <w:pPr>
              <w:widowControl/>
              <w:ind w:firstLineChars="100" w:firstLine="24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7151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人数及专业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24" w:rsidRPr="00B62F80" w:rsidRDefault="00653C24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653C24" w:rsidRPr="00235236" w:rsidTr="00296690">
        <w:tblPrEx>
          <w:tblLook w:val="01E0" w:firstRow="1" w:lastRow="1" w:firstColumn="1" w:lastColumn="1" w:noHBand="0" w:noVBand="0"/>
        </w:tblPrEx>
        <w:trPr>
          <w:trHeight w:val="544"/>
          <w:jc w:val="center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24" w:rsidRDefault="00653C24" w:rsidP="00074850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24" w:rsidRPr="00B62F80" w:rsidRDefault="00653C24" w:rsidP="00074850">
            <w:pPr>
              <w:widowControl/>
              <w:ind w:firstLineChars="100" w:firstLine="21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24" w:rsidRPr="00771518" w:rsidRDefault="00653C24" w:rsidP="0085478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7151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副</w:t>
            </w:r>
            <w:proofErr w:type="gramStart"/>
            <w:r w:rsidRPr="0077151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场专家</w:t>
            </w:r>
            <w:proofErr w:type="gramEnd"/>
            <w:r w:rsidRPr="0077151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抽取</w:t>
            </w:r>
          </w:p>
          <w:p w:rsidR="00653C24" w:rsidRDefault="00653C24" w:rsidP="00074850">
            <w:pPr>
              <w:widowControl/>
              <w:ind w:firstLineChars="100" w:firstLine="241"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771518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人数及专业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C24" w:rsidRPr="00B62F80" w:rsidRDefault="00653C24" w:rsidP="00074850"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653C24" w:rsidRPr="00235236" w:rsidTr="00653C24">
        <w:tblPrEx>
          <w:tblLook w:val="01E0" w:firstRow="1" w:lastRow="1" w:firstColumn="1" w:lastColumn="1" w:noHBand="0" w:noVBand="0"/>
        </w:tblPrEx>
        <w:trPr>
          <w:trHeight w:val="1570"/>
          <w:jc w:val="center"/>
        </w:trPr>
        <w:tc>
          <w:tcPr>
            <w:tcW w:w="48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C24" w:rsidRPr="00235236" w:rsidRDefault="00653C24" w:rsidP="00074850">
            <w:pPr>
              <w:widowControl/>
              <w:spacing w:line="280" w:lineRule="exac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招标代理机构意见：</w:t>
            </w:r>
          </w:p>
          <w:p w:rsidR="00653C24" w:rsidRPr="006C2236" w:rsidRDefault="00653C24" w:rsidP="00074850">
            <w:pPr>
              <w:widowControl/>
              <w:ind w:firstLineChars="550" w:firstLine="1320"/>
              <w:rPr>
                <w:rFonts w:ascii="仿宋" w:eastAsia="仿宋" w:hAnsi="仿宋" w:cs="Arial"/>
                <w:color w:val="000000"/>
                <w:kern w:val="0"/>
                <w:sz w:val="24"/>
                <w:szCs w:val="24"/>
              </w:rPr>
            </w:pPr>
            <w:r w:rsidRPr="006C223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申请入场交易</w:t>
            </w:r>
          </w:p>
          <w:p w:rsidR="00653C24" w:rsidRPr="00B62F80" w:rsidRDefault="00653C24" w:rsidP="00074850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653C24" w:rsidRPr="006C2236" w:rsidRDefault="00653C24" w:rsidP="00074850">
            <w:pPr>
              <w:ind w:firstLineChars="1350" w:firstLine="2835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（盖章）</w:t>
            </w:r>
          </w:p>
          <w:p w:rsidR="00653C24" w:rsidRDefault="00653C24" w:rsidP="00074850">
            <w:pPr>
              <w:ind w:firstLineChars="1400" w:firstLine="294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46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3C24" w:rsidRDefault="00653C24" w:rsidP="00074850">
            <w:pPr>
              <w:widowControl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项目业主意见：</w:t>
            </w:r>
          </w:p>
          <w:p w:rsidR="00653C24" w:rsidRPr="006C2236" w:rsidRDefault="00653C24" w:rsidP="00074850">
            <w:pPr>
              <w:widowControl/>
              <w:ind w:firstLineChars="450" w:firstLine="1080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6C2236">
              <w:rPr>
                <w:rFonts w:ascii="仿宋" w:eastAsia="仿宋" w:hAnsi="仿宋" w:cs="Arial" w:hint="eastAsia"/>
                <w:color w:val="000000"/>
                <w:kern w:val="0"/>
                <w:sz w:val="24"/>
                <w:szCs w:val="24"/>
              </w:rPr>
              <w:t>申请入场交易</w:t>
            </w:r>
          </w:p>
          <w:p w:rsidR="00653C24" w:rsidRDefault="00653C24" w:rsidP="00074850">
            <w:pP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  <w:p w:rsidR="00653C24" w:rsidRPr="00B62F80" w:rsidRDefault="00653C24" w:rsidP="00074850">
            <w:pPr>
              <w:ind w:leftChars="706" w:left="1483" w:firstLineChars="650" w:firstLine="136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（盖章）</w:t>
            </w:r>
          </w:p>
          <w:p w:rsidR="00653C24" w:rsidRDefault="00653C24" w:rsidP="00074850">
            <w:pPr>
              <w:ind w:firstLineChars="1150" w:firstLine="2415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</w:t>
            </w:r>
            <w:r w:rsidRPr="006C2236">
              <w:rPr>
                <w:rFonts w:ascii="Arial" w:hAnsi="Arial" w:cs="Arial" w:hint="eastAsia"/>
                <w:color w:val="000000"/>
                <w:kern w:val="0"/>
                <w:szCs w:val="21"/>
              </w:rPr>
              <w:t>日</w:t>
            </w:r>
          </w:p>
        </w:tc>
      </w:tr>
      <w:tr w:rsidR="00653C24" w:rsidRPr="00235236" w:rsidTr="00296690">
        <w:tblPrEx>
          <w:tblLook w:val="01E0" w:firstRow="1" w:lastRow="1" w:firstColumn="1" w:lastColumn="1" w:noHBand="0" w:noVBand="0"/>
        </w:tblPrEx>
        <w:trPr>
          <w:trHeight w:val="2150"/>
          <w:jc w:val="center"/>
        </w:trPr>
        <w:tc>
          <w:tcPr>
            <w:tcW w:w="9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C24" w:rsidRPr="006C42C6" w:rsidRDefault="00653C24" w:rsidP="00074850">
            <w:pPr>
              <w:widowControl/>
              <w:spacing w:line="480" w:lineRule="exact"/>
              <w:rPr>
                <w:rFonts w:ascii="仿宋_GB2312" w:eastAsia="仿宋_GB2312" w:hAnsi="Arial" w:cs="Arial"/>
                <w:color w:val="000000"/>
                <w:kern w:val="0"/>
                <w:szCs w:val="21"/>
              </w:rPr>
            </w:pP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备注：1.申请项目进场单位为招标代理机构，如无招标代理机构则为招标单位。</w:t>
            </w:r>
          </w:p>
          <w:p w:rsidR="00653C24" w:rsidRDefault="00653C24" w:rsidP="00074850">
            <w:pPr>
              <w:widowControl/>
              <w:spacing w:line="400" w:lineRule="exact"/>
              <w:ind w:firstLineChars="150" w:firstLine="315"/>
              <w:rPr>
                <w:rFonts w:ascii="仿宋_GB2312" w:eastAsia="仿宋_GB2312" w:hAnsi="宋体" w:cs="Arial"/>
                <w:color w:val="000000"/>
                <w:kern w:val="0"/>
                <w:szCs w:val="21"/>
              </w:rPr>
            </w:pP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2.申请项目进场单位进场登记需提交以下材料：</w:t>
            </w:r>
          </w:p>
          <w:p w:rsidR="00653C24" w:rsidRPr="006C42C6" w:rsidRDefault="00653C24" w:rsidP="00074850">
            <w:pPr>
              <w:widowControl/>
              <w:spacing w:line="400" w:lineRule="exact"/>
              <w:ind w:firstLineChars="200" w:firstLine="420"/>
              <w:rPr>
                <w:rFonts w:ascii="仿宋_GB2312" w:eastAsia="仿宋_GB2312"/>
                <w:color w:val="000000"/>
                <w:szCs w:val="21"/>
              </w:rPr>
            </w:pP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（1）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采购计划表(原件或复</w:t>
            </w:r>
            <w:r w:rsidRPr="006C42C6">
              <w:rPr>
                <w:rFonts w:ascii="仿宋_GB2312" w:eastAsia="仿宋_GB2312" w:hint="eastAsia"/>
                <w:color w:val="000000"/>
                <w:szCs w:val="21"/>
              </w:rPr>
              <w:t>印件</w:t>
            </w:r>
            <w:r>
              <w:rPr>
                <w:rFonts w:ascii="仿宋_GB2312" w:eastAsia="仿宋_GB2312" w:cs="Arial" w:hint="eastAsia"/>
                <w:color w:val="000000"/>
                <w:szCs w:val="21"/>
              </w:rPr>
              <w:t>加盖公章</w:t>
            </w:r>
            <w:r w:rsidRPr="006C42C6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  <w:p w:rsidR="00653C24" w:rsidRDefault="00653C24" w:rsidP="00074850">
            <w:pPr>
              <w:widowControl/>
              <w:spacing w:line="400" w:lineRule="exact"/>
              <w:ind w:firstLineChars="200" w:firstLine="420"/>
              <w:rPr>
                <w:rFonts w:ascii="仿宋_GB2312" w:eastAsia="仿宋_GB2312"/>
                <w:color w:val="000000"/>
                <w:szCs w:val="21"/>
              </w:rPr>
            </w:pP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（2）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代理协议</w:t>
            </w:r>
            <w:r w:rsidRPr="006C42C6"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原件或</w:t>
            </w:r>
            <w:r w:rsidRPr="006C42C6">
              <w:rPr>
                <w:rFonts w:ascii="仿宋_GB2312" w:eastAsia="仿宋_GB2312" w:hint="eastAsia"/>
                <w:color w:val="000000"/>
                <w:szCs w:val="21"/>
              </w:rPr>
              <w:t>复印件</w:t>
            </w:r>
            <w:r>
              <w:rPr>
                <w:rFonts w:ascii="仿宋_GB2312" w:eastAsia="仿宋_GB2312" w:cs="Arial" w:hint="eastAsia"/>
                <w:color w:val="000000"/>
                <w:szCs w:val="21"/>
              </w:rPr>
              <w:t>加盖公章</w:t>
            </w:r>
            <w:r w:rsidRPr="006C42C6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  <w:p w:rsidR="00653C24" w:rsidRDefault="00653C24" w:rsidP="00074850">
            <w:pPr>
              <w:widowControl/>
              <w:spacing w:line="400" w:lineRule="exact"/>
              <w:ind w:firstLineChars="200" w:firstLine="420"/>
              <w:rPr>
                <w:rFonts w:ascii="仿宋_GB2312" w:eastAsia="仿宋_GB2312"/>
                <w:color w:val="000000"/>
                <w:szCs w:val="21"/>
              </w:rPr>
            </w:pP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</w:t>
            </w: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招标公告、招标文件</w:t>
            </w:r>
            <w:r w:rsidRPr="006C42C6">
              <w:rPr>
                <w:rFonts w:ascii="仿宋_GB2312" w:eastAsia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原件或</w:t>
            </w:r>
            <w:r w:rsidRPr="006C42C6">
              <w:rPr>
                <w:rFonts w:ascii="仿宋_GB2312" w:eastAsia="仿宋_GB2312" w:hint="eastAsia"/>
                <w:color w:val="000000"/>
                <w:szCs w:val="21"/>
              </w:rPr>
              <w:t>复印件</w:t>
            </w:r>
            <w:r>
              <w:rPr>
                <w:rFonts w:ascii="仿宋_GB2312" w:eastAsia="仿宋_GB2312" w:cs="Arial" w:hint="eastAsia"/>
                <w:color w:val="000000"/>
                <w:szCs w:val="21"/>
              </w:rPr>
              <w:t>加盖公章</w:t>
            </w:r>
            <w:r w:rsidRPr="006C42C6">
              <w:rPr>
                <w:rFonts w:ascii="仿宋_GB2312" w:eastAsia="仿宋_GB2312" w:hint="eastAsia"/>
                <w:color w:val="000000"/>
                <w:szCs w:val="21"/>
              </w:rPr>
              <w:t>）</w:t>
            </w:r>
          </w:p>
          <w:p w:rsidR="00653C24" w:rsidRPr="00235236" w:rsidRDefault="00653C24" w:rsidP="008B2038">
            <w:pPr>
              <w:widowControl/>
              <w:spacing w:line="400" w:lineRule="exact"/>
              <w:ind w:firstLineChars="200" w:firstLine="420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3.本表一式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三</w:t>
            </w: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份，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项目业主</w:t>
            </w: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、</w:t>
            </w:r>
            <w:r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招标</w:t>
            </w:r>
            <w:r w:rsidRPr="006C42C6">
              <w:rPr>
                <w:rFonts w:ascii="仿宋_GB2312" w:eastAsia="仿宋_GB2312" w:hAnsi="宋体" w:cs="Arial" w:hint="eastAsia"/>
                <w:color w:val="000000"/>
                <w:kern w:val="0"/>
                <w:szCs w:val="21"/>
              </w:rPr>
              <w:t>代理机构、交易中心各一份。</w:t>
            </w:r>
          </w:p>
        </w:tc>
      </w:tr>
      <w:bookmarkEnd w:id="0"/>
      <w:bookmarkEnd w:id="1"/>
    </w:tbl>
    <w:p w:rsidR="0098206E" w:rsidRPr="0098206E" w:rsidRDefault="0098206E" w:rsidP="00176BDA"/>
    <w:sectPr w:rsidR="0098206E" w:rsidRPr="0098206E" w:rsidSect="0064307E">
      <w:pgSz w:w="11906" w:h="16838"/>
      <w:pgMar w:top="1134" w:right="1474" w:bottom="102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227" w:rsidRDefault="00031227" w:rsidP="001573EB">
      <w:r>
        <w:separator/>
      </w:r>
    </w:p>
  </w:endnote>
  <w:endnote w:type="continuationSeparator" w:id="0">
    <w:p w:rsidR="00031227" w:rsidRDefault="00031227" w:rsidP="0015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227" w:rsidRDefault="00031227" w:rsidP="001573EB">
      <w:r>
        <w:separator/>
      </w:r>
    </w:p>
  </w:footnote>
  <w:footnote w:type="continuationSeparator" w:id="0">
    <w:p w:rsidR="00031227" w:rsidRDefault="00031227" w:rsidP="00157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0C73"/>
    <w:rsid w:val="00005389"/>
    <w:rsid w:val="00024740"/>
    <w:rsid w:val="00031227"/>
    <w:rsid w:val="000351E6"/>
    <w:rsid w:val="0007019B"/>
    <w:rsid w:val="00095D90"/>
    <w:rsid w:val="000A1C44"/>
    <w:rsid w:val="000B26E5"/>
    <w:rsid w:val="000F155C"/>
    <w:rsid w:val="001116C0"/>
    <w:rsid w:val="00120C73"/>
    <w:rsid w:val="00125BCE"/>
    <w:rsid w:val="00146D31"/>
    <w:rsid w:val="001513E1"/>
    <w:rsid w:val="001573EB"/>
    <w:rsid w:val="0017538C"/>
    <w:rsid w:val="00176BDA"/>
    <w:rsid w:val="00190E75"/>
    <w:rsid w:val="001E0316"/>
    <w:rsid w:val="00213D75"/>
    <w:rsid w:val="00232C0A"/>
    <w:rsid w:val="0025129E"/>
    <w:rsid w:val="00253AAB"/>
    <w:rsid w:val="00256C35"/>
    <w:rsid w:val="00273C96"/>
    <w:rsid w:val="00296690"/>
    <w:rsid w:val="002E65BB"/>
    <w:rsid w:val="002F5938"/>
    <w:rsid w:val="0030062E"/>
    <w:rsid w:val="00301B7A"/>
    <w:rsid w:val="00327B81"/>
    <w:rsid w:val="00340D28"/>
    <w:rsid w:val="003724CB"/>
    <w:rsid w:val="003A1FE0"/>
    <w:rsid w:val="003A6080"/>
    <w:rsid w:val="003B7850"/>
    <w:rsid w:val="00430C98"/>
    <w:rsid w:val="00432A7E"/>
    <w:rsid w:val="00475FDE"/>
    <w:rsid w:val="004B51FB"/>
    <w:rsid w:val="0052423E"/>
    <w:rsid w:val="00534E1C"/>
    <w:rsid w:val="00574D61"/>
    <w:rsid w:val="00587810"/>
    <w:rsid w:val="005C617F"/>
    <w:rsid w:val="00626545"/>
    <w:rsid w:val="00642FB1"/>
    <w:rsid w:val="0064307E"/>
    <w:rsid w:val="00653C24"/>
    <w:rsid w:val="006874AF"/>
    <w:rsid w:val="006A71FC"/>
    <w:rsid w:val="006B267C"/>
    <w:rsid w:val="006C2236"/>
    <w:rsid w:val="006D482D"/>
    <w:rsid w:val="006E37A8"/>
    <w:rsid w:val="007611E0"/>
    <w:rsid w:val="007649B7"/>
    <w:rsid w:val="0077421C"/>
    <w:rsid w:val="0079702F"/>
    <w:rsid w:val="007E2B71"/>
    <w:rsid w:val="007F1E72"/>
    <w:rsid w:val="008171DF"/>
    <w:rsid w:val="00821CCF"/>
    <w:rsid w:val="00823680"/>
    <w:rsid w:val="00825E4D"/>
    <w:rsid w:val="0083339E"/>
    <w:rsid w:val="00864C31"/>
    <w:rsid w:val="00891CB4"/>
    <w:rsid w:val="008B2038"/>
    <w:rsid w:val="008B31D3"/>
    <w:rsid w:val="008D1021"/>
    <w:rsid w:val="008D1AAB"/>
    <w:rsid w:val="008D5587"/>
    <w:rsid w:val="008D7CAB"/>
    <w:rsid w:val="008E00C2"/>
    <w:rsid w:val="00914B8C"/>
    <w:rsid w:val="0095343A"/>
    <w:rsid w:val="00972A19"/>
    <w:rsid w:val="0098206E"/>
    <w:rsid w:val="00985684"/>
    <w:rsid w:val="009919FE"/>
    <w:rsid w:val="00997589"/>
    <w:rsid w:val="009A2F03"/>
    <w:rsid w:val="009D06DD"/>
    <w:rsid w:val="009D74BC"/>
    <w:rsid w:val="009D7B44"/>
    <w:rsid w:val="009F50F6"/>
    <w:rsid w:val="00A1188A"/>
    <w:rsid w:val="00A252B4"/>
    <w:rsid w:val="00A26C0F"/>
    <w:rsid w:val="00AA6AFC"/>
    <w:rsid w:val="00AB26C0"/>
    <w:rsid w:val="00AB49CB"/>
    <w:rsid w:val="00AF247E"/>
    <w:rsid w:val="00AF59ED"/>
    <w:rsid w:val="00B177D4"/>
    <w:rsid w:val="00B22A0D"/>
    <w:rsid w:val="00B5057D"/>
    <w:rsid w:val="00B62F80"/>
    <w:rsid w:val="00B767DF"/>
    <w:rsid w:val="00BB5D0E"/>
    <w:rsid w:val="00BE7546"/>
    <w:rsid w:val="00C10941"/>
    <w:rsid w:val="00C90CD6"/>
    <w:rsid w:val="00C9397E"/>
    <w:rsid w:val="00CB6830"/>
    <w:rsid w:val="00CC03D6"/>
    <w:rsid w:val="00CE09DE"/>
    <w:rsid w:val="00CE50C3"/>
    <w:rsid w:val="00D26C2B"/>
    <w:rsid w:val="00D30FD1"/>
    <w:rsid w:val="00D34039"/>
    <w:rsid w:val="00D40B83"/>
    <w:rsid w:val="00D640AE"/>
    <w:rsid w:val="00D87EC5"/>
    <w:rsid w:val="00DA6D34"/>
    <w:rsid w:val="00DC2C19"/>
    <w:rsid w:val="00DD7637"/>
    <w:rsid w:val="00DF7B9A"/>
    <w:rsid w:val="00E30D6A"/>
    <w:rsid w:val="00E4218F"/>
    <w:rsid w:val="00E447F9"/>
    <w:rsid w:val="00E45E0F"/>
    <w:rsid w:val="00E93CA5"/>
    <w:rsid w:val="00EB0F4C"/>
    <w:rsid w:val="00ED7D98"/>
    <w:rsid w:val="00F1707F"/>
    <w:rsid w:val="00F17E0D"/>
    <w:rsid w:val="00F379FF"/>
    <w:rsid w:val="00F72865"/>
    <w:rsid w:val="00F84B1D"/>
    <w:rsid w:val="00FB7BCC"/>
    <w:rsid w:val="00FE6D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7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120C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No Spacing"/>
    <w:uiPriority w:val="1"/>
    <w:qFormat/>
    <w:rsid w:val="00120C73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59"/>
    <w:rsid w:val="0012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57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1573EB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573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1573E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4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F5A41-2220-43A8-93BB-53602AC5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308</Words>
  <Characters>312</Characters>
  <Application>Microsoft Office Word</Application>
  <DocSecurity>0</DocSecurity>
  <Lines>62</Lines>
  <Paragraphs>61</Paragraphs>
  <ScaleCrop>false</ScaleCrop>
  <Company>微软中国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xiaodeng</dc:creator>
  <cp:lastModifiedBy>微软用户</cp:lastModifiedBy>
  <cp:revision>45</cp:revision>
  <cp:lastPrinted>2017-02-16T01:43:00Z</cp:lastPrinted>
  <dcterms:created xsi:type="dcterms:W3CDTF">2020-05-11T07:27:00Z</dcterms:created>
  <dcterms:modified xsi:type="dcterms:W3CDTF">2024-09-20T04:32:00Z</dcterms:modified>
</cp:coreProperties>
</file>