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自治区平台自动抽取评委操作手册</w:t>
      </w:r>
    </w:p>
    <w:p>
      <w:pPr>
        <w:numPr>
          <w:ilvl w:val="0"/>
          <w:numId w:val="1"/>
        </w:numPr>
        <w:bidi w:val="0"/>
        <w:ind w:left="0" w:leftChars="0" w:firstLine="639" w:firstLineChars="213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招标代理在开标室，打开自治区平台网上开标评标子系统（桂林）后，选择CA登录，选择开标管理员进行登录。</w:t>
      </w:r>
    </w:p>
    <w:p>
      <w:pPr>
        <w:numPr>
          <w:ilvl w:val="0"/>
          <w:numId w:val="0"/>
        </w:numPr>
        <w:bidi w:val="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74310" cy="2762885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2、登录系统后，选择自己对应的项目，在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投标文件解密页面,由代理点击“评委抽取通知”按钮，系统自动进行评委的抽取通知。点击后弹出提示“是否确认进行评委抽取通知!”点击确认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后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给专家系统发送指令。</w:t>
      </w:r>
    </w:p>
    <w:p>
      <w:pPr>
        <w:numPr>
          <w:ilvl w:val="0"/>
          <w:numId w:val="0"/>
        </w:numPr>
        <w:bidi w:val="0"/>
      </w:pPr>
      <w:r>
        <w:drawing>
          <wp:inline distT="0" distB="0" distL="114300" distR="114300">
            <wp:extent cx="5262245" cy="190500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专家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抽取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系统接收到专家抽取指令后，自动进行专家的抽取通知。根据第一点中已解密的单位进行抽取回避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。</w:t>
      </w:r>
    </w:p>
    <w:p>
      <w:pPr>
        <w:numPr>
          <w:ilvl w:val="0"/>
          <w:numId w:val="0"/>
        </w:numPr>
        <w:bidi w:val="0"/>
        <w:ind w:leftChars="0" w:firstLine="602" w:firstLineChars="200"/>
        <w:rPr>
          <w:rFonts w:hint="eastAsia" w:asciiTheme="minorEastAsia" w:hAnsiTheme="minorEastAsia" w:cstheme="minorEastAsia"/>
          <w:b/>
          <w:bCs/>
          <w:color w:val="FF000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color w:val="FF0000"/>
          <w:sz w:val="30"/>
          <w:szCs w:val="30"/>
          <w:lang w:val="en-US" w:eastAsia="zh-CN"/>
        </w:rPr>
        <w:t>备注：</w:t>
      </w:r>
    </w:p>
    <w:p>
      <w:pPr>
        <w:numPr>
          <w:ilvl w:val="0"/>
          <w:numId w:val="0"/>
        </w:numPr>
        <w:bidi w:val="0"/>
        <w:ind w:leftChars="0" w:firstLine="602" w:firstLineChars="200"/>
        <w:rPr>
          <w:rFonts w:hint="eastAsia" w:asciiTheme="minorEastAsia" w:hAnsiTheme="minorEastAsia" w:cstheme="minor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30"/>
          <w:szCs w:val="30"/>
          <w:lang w:val="en-US" w:eastAsia="zh-CN"/>
        </w:rPr>
        <w:t>1、此功能仅针对住建类项目使用，水利、交通类项目无需进行此操作。</w:t>
      </w:r>
    </w:p>
    <w:p>
      <w:pPr>
        <w:numPr>
          <w:ilvl w:val="0"/>
          <w:numId w:val="0"/>
        </w:numPr>
        <w:bidi w:val="0"/>
        <w:ind w:leftChars="0" w:firstLine="602" w:firstLineChars="200"/>
        <w:rPr>
          <w:rFonts w:hint="eastAsia" w:asciiTheme="minorEastAsia" w:hAnsiTheme="minorEastAsia" w:cstheme="minor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30"/>
          <w:szCs w:val="30"/>
          <w:lang w:val="en-US" w:eastAsia="zh-CN"/>
        </w:rPr>
        <w:t>2、在使用此功能前，要确保业务系统中“组建评标委员会”流程已审核通过。</w:t>
      </w:r>
    </w:p>
    <w:p>
      <w:pPr>
        <w:numPr>
          <w:ilvl w:val="0"/>
          <w:numId w:val="0"/>
        </w:numPr>
        <w:bidi w:val="0"/>
        <w:ind w:leftChars="0" w:firstLine="602" w:firstLineChars="200"/>
        <w:rPr>
          <w:rFonts w:hint="default" w:asciiTheme="minorEastAsia" w:hAnsiTheme="minorEastAsia" w:cstheme="minor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30"/>
          <w:szCs w:val="30"/>
          <w:lang w:val="en-US" w:eastAsia="zh-CN"/>
        </w:rPr>
        <w:t>3、请各招标代理在新增“组建评标委员会”时仔细核对，确保录入信息准确无误。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E8263E"/>
    <w:multiLevelType w:val="singleLevel"/>
    <w:tmpl w:val="F9E8263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ZWE0M2YzNDRlYzllOTE0YjI2Y2IwYzUwNGNmM2MifQ=="/>
  </w:docVars>
  <w:rsids>
    <w:rsidRoot w:val="00000000"/>
    <w:rsid w:val="0CA44FE0"/>
    <w:rsid w:val="4ECB5148"/>
    <w:rsid w:val="62193BAF"/>
    <w:rsid w:val="7A924342"/>
    <w:rsid w:val="7EE8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317</Characters>
  <Lines>0</Lines>
  <Paragraphs>0</Paragraphs>
  <TotalTime>6</TotalTime>
  <ScaleCrop>false</ScaleCrop>
  <LinksUpToDate>false</LinksUpToDate>
  <CharactersWithSpaces>317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2022-12-20T08:01:00Z</dcterms:created>
  <dc:creator>刘恩涛</dc:creator>
  <cp:lastModifiedBy>Administrator</cp:lastModifiedBy>
  <dcterms:modified xsi:type="dcterms:W3CDTF">2023-02-01T04:27:08Z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657B6F462A33438CB6DE190904D4E418</vt:lpwstr>
  </property>
</Properties>
</file>