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Arial"/>
          <w:b/>
          <w:bCs/>
          <w:color w:val="000000"/>
          <w:kern w:val="0"/>
          <w:sz w:val="24"/>
        </w:rPr>
      </w:pPr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</w:rPr>
        <w:t>陆川县公共资源交易中心</w:t>
      </w:r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  <w:lang w:eastAsia="zh-CN"/>
        </w:rPr>
        <w:t>项目</w:t>
      </w:r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</w:rPr>
        <w:t>进场交易</w:t>
      </w:r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  <w:lang w:eastAsia="zh-CN"/>
        </w:rPr>
        <w:t>备案</w:t>
      </w:r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</w:rPr>
        <w:t>表</w:t>
      </w:r>
    </w:p>
    <w:tbl>
      <w:tblPr>
        <w:tblStyle w:val="3"/>
        <w:tblW w:w="10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458"/>
        <w:gridCol w:w="1313"/>
        <w:gridCol w:w="975"/>
        <w:gridCol w:w="567"/>
        <w:gridCol w:w="699"/>
        <w:gridCol w:w="1089"/>
        <w:gridCol w:w="782"/>
        <w:gridCol w:w="788"/>
        <w:gridCol w:w="2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94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355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94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  <w:t>项目审批文件</w:t>
            </w:r>
          </w:p>
        </w:tc>
        <w:tc>
          <w:tcPr>
            <w:tcW w:w="355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Cs w:val="21"/>
                <w:lang w:eastAsia="zh-CN"/>
              </w:rPr>
              <w:t>项目监督部门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  <w:t>项目业主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>单位</w:t>
            </w:r>
          </w:p>
        </w:tc>
        <w:tc>
          <w:tcPr>
            <w:tcW w:w="355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（盖章）</w:t>
            </w:r>
          </w:p>
        </w:tc>
        <w:tc>
          <w:tcPr>
            <w:tcW w:w="18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eastAsia="zh-CN"/>
              </w:rPr>
              <w:t>项目业主单位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  <w:t>联系人及电话</w:t>
            </w:r>
          </w:p>
        </w:tc>
        <w:tc>
          <w:tcPr>
            <w:tcW w:w="30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highlight w:val="yellow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  <w:t>项目实施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eastAsia="zh-CN"/>
              </w:rPr>
              <w:t>区域</w:t>
            </w:r>
          </w:p>
        </w:tc>
        <w:tc>
          <w:tcPr>
            <w:tcW w:w="355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业主单位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定代表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人及社会信用代码</w:t>
            </w:r>
          </w:p>
        </w:tc>
        <w:tc>
          <w:tcPr>
            <w:tcW w:w="30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  <w:t>招标代理机构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  <w:t>及社会信用代码</w:t>
            </w:r>
          </w:p>
        </w:tc>
        <w:tc>
          <w:tcPr>
            <w:tcW w:w="355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ind w:right="360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right="360" w:firstLine="1260" w:firstLineChars="600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（盖章）</w:t>
            </w:r>
          </w:p>
        </w:tc>
        <w:tc>
          <w:tcPr>
            <w:tcW w:w="18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  <w:t>项目代理负责人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  <w:t>及手机号</w:t>
            </w:r>
          </w:p>
        </w:tc>
        <w:tc>
          <w:tcPr>
            <w:tcW w:w="30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eastAsia="zh-CN"/>
              </w:rPr>
              <w:t>预算金额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eastAsia="zh-CN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  <w:t>元）</w:t>
            </w:r>
          </w:p>
        </w:tc>
        <w:tc>
          <w:tcPr>
            <w:tcW w:w="355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  <w:t>项目类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eastAsia="zh-CN"/>
              </w:rPr>
              <w:t>别</w:t>
            </w:r>
          </w:p>
        </w:tc>
        <w:tc>
          <w:tcPr>
            <w:tcW w:w="30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□建设工程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□政府采购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□国有产权交易 □政府和社会资本合作(PPP)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  <w:t>资金来源</w:t>
            </w:r>
          </w:p>
        </w:tc>
        <w:tc>
          <w:tcPr>
            <w:tcW w:w="355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 xml:space="preserve">财政资金  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 xml:space="preserve">国有资金（非财政资金）  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□社会资金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□自筹资金</w:t>
            </w:r>
          </w:p>
        </w:tc>
        <w:tc>
          <w:tcPr>
            <w:tcW w:w="18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  <w:t>交易方式</w:t>
            </w:r>
          </w:p>
        </w:tc>
        <w:tc>
          <w:tcPr>
            <w:tcW w:w="30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□公开招标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 xml:space="preserve"> □邀请招标   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竞争性谈判  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竞争性磋商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  <w:t>是否使用标准交易文件</w:t>
            </w:r>
          </w:p>
        </w:tc>
        <w:tc>
          <w:tcPr>
            <w:tcW w:w="28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ind w:firstLine="315" w:firstLineChars="15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 xml:space="preserve">□使用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 xml:space="preserve">不使用  </w:t>
            </w:r>
          </w:p>
        </w:tc>
        <w:tc>
          <w:tcPr>
            <w:tcW w:w="25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  <w:t>项目进场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  <w:t>登记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eastAsia="zh-CN"/>
              </w:rPr>
              <w:t>备案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0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735" w:firstLineChars="35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  <w:t>招标（采购）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  <w:t>公告时间</w:t>
            </w:r>
          </w:p>
        </w:tc>
        <w:tc>
          <w:tcPr>
            <w:tcW w:w="28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年   月   日</w:t>
            </w:r>
          </w:p>
        </w:tc>
        <w:tc>
          <w:tcPr>
            <w:tcW w:w="25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  <w:t>开标时间</w:t>
            </w:r>
          </w:p>
        </w:tc>
        <w:tc>
          <w:tcPr>
            <w:tcW w:w="30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年   月   日</w:t>
            </w:r>
          </w:p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 xml:space="preserve">北京时间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 xml:space="preserve">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  <w:t>交易文件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eastAsia="zh-CN"/>
              </w:rPr>
              <w:t>获取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28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年   月   日至</w:t>
            </w:r>
          </w:p>
          <w:p>
            <w:pPr>
              <w:widowControl/>
              <w:ind w:firstLine="630" w:firstLineChars="3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年   月   日</w:t>
            </w:r>
          </w:p>
        </w:tc>
        <w:tc>
          <w:tcPr>
            <w:tcW w:w="25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  <w:t>开、评标地点</w:t>
            </w:r>
          </w:p>
        </w:tc>
        <w:tc>
          <w:tcPr>
            <w:tcW w:w="30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陆川县公共资源交易中心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  <w:t>开标室（ ）  评标室（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>是否远程异地评标</w:t>
            </w:r>
          </w:p>
        </w:tc>
        <w:tc>
          <w:tcPr>
            <w:tcW w:w="28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 xml:space="preserve">□是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25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eastAsia="zh-CN"/>
              </w:rPr>
              <w:t>远程评标副场</w:t>
            </w:r>
          </w:p>
        </w:tc>
        <w:tc>
          <w:tcPr>
            <w:tcW w:w="30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4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ind w:firstLine="103" w:firstLineChars="49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  <w:t>交易类别</w:t>
            </w:r>
          </w:p>
        </w:tc>
        <w:tc>
          <w:tcPr>
            <w:tcW w:w="8943" w:type="dxa"/>
            <w:gridSpan w:val="9"/>
            <w:tcBorders>
              <w:top w:val="single" w:color="auto" w:sz="4" w:space="0"/>
              <w:left w:val="single" w:color="auto" w:sz="4" w:space="0"/>
            </w:tcBorders>
          </w:tcPr>
          <w:p>
            <w:pPr>
              <w:ind w:firstLine="105" w:firstLineChars="5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 xml:space="preserve">□房建建筑   □市政   □公路   □铁路  □民航   □水运  □水利  □能源  □邮电通信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 xml:space="preserve"> □土地整理工程   □服务采购   □货物采购   □医疗器械采购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149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  <w:t>是否民生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eastAsia="zh-CN"/>
              </w:rPr>
              <w:t>项目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 xml:space="preserve">□是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975" w:type="dxa"/>
            <w:tcBorders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eastAsia="zh-CN"/>
              </w:rPr>
              <w:t>是否扶</w:t>
            </w:r>
          </w:p>
          <w:p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eastAsia="zh-CN"/>
              </w:rPr>
              <w:t>贫项目</w:t>
            </w:r>
          </w:p>
        </w:tc>
        <w:tc>
          <w:tcPr>
            <w:tcW w:w="23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 xml:space="preserve">□是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□否</w:t>
            </w:r>
          </w:p>
        </w:tc>
        <w:tc>
          <w:tcPr>
            <w:tcW w:w="157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eastAsia="zh-CN"/>
              </w:rPr>
              <w:t>是否电子评标</w:t>
            </w:r>
          </w:p>
        </w:tc>
        <w:tc>
          <w:tcPr>
            <w:tcW w:w="2272" w:type="dxa"/>
            <w:tcBorders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 xml:space="preserve">是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4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县公共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资源交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易中心审核</w:t>
            </w:r>
          </w:p>
        </w:tc>
        <w:tc>
          <w:tcPr>
            <w:tcW w:w="8943" w:type="dxa"/>
            <w:gridSpan w:val="9"/>
            <w:tcBorders>
              <w:left w:val="single" w:color="auto" w:sz="4" w:space="0"/>
            </w:tcBorders>
            <w:vAlign w:val="top"/>
          </w:tcPr>
          <w:p>
            <w:pPr>
              <w:widowControl/>
              <w:ind w:right="48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right="48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                                   年   月    日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7" w:hRule="atLeast"/>
          <w:jc w:val="center"/>
        </w:trPr>
        <w:tc>
          <w:tcPr>
            <w:tcW w:w="10433" w:type="dxa"/>
            <w:gridSpan w:val="10"/>
            <w:vAlign w:val="center"/>
          </w:tcPr>
          <w:p>
            <w:pPr>
              <w:widowControl/>
              <w:ind w:right="48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>备注:</w:t>
            </w:r>
          </w:p>
          <w:p>
            <w:pPr>
              <w:widowControl/>
              <w:ind w:right="48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.申请项目进场单位为招标(采购)代理机构，如无则为招标(采购)单位。</w:t>
            </w:r>
          </w:p>
          <w:p>
            <w:pPr>
              <w:widowControl/>
              <w:ind w:right="48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2.申请项目进场单位预约场地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需上传但不限于以下材料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:</w:t>
            </w:r>
          </w:p>
          <w:p>
            <w:pPr>
              <w:widowControl/>
              <w:ind w:right="48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(1)《项目进场交易备案表》</w:t>
            </w:r>
          </w:p>
          <w:p>
            <w:pPr>
              <w:widowControl/>
              <w:ind w:right="48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(2)政府采购计划书或项目（工程类）批复文件</w:t>
            </w:r>
          </w:p>
          <w:p>
            <w:pPr>
              <w:widowControl/>
              <w:ind w:right="48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(3)招标(采购)代理合同或协议;</w:t>
            </w:r>
          </w:p>
          <w:p>
            <w:pPr>
              <w:widowControl/>
              <w:ind w:right="48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本表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由招标（代理）人填写，进场时交一份以上项目进场纸质版材料到县公共资源交易中心存档，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请在所选项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☑。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登录全国公共资源交易平台(广西·陆川)可下载项目进场交易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备案表。本中心联系电话:0775-7238399。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本表自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月1日起启用。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709" w:right="1588" w:bottom="90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11"/>
    <w:rsid w:val="000573DB"/>
    <w:rsid w:val="007279B2"/>
    <w:rsid w:val="0076626F"/>
    <w:rsid w:val="00776C24"/>
    <w:rsid w:val="00902E7E"/>
    <w:rsid w:val="00BD7C11"/>
    <w:rsid w:val="00F10DC2"/>
    <w:rsid w:val="00FB182B"/>
    <w:rsid w:val="019E14C8"/>
    <w:rsid w:val="0724665E"/>
    <w:rsid w:val="0DF76057"/>
    <w:rsid w:val="175C2079"/>
    <w:rsid w:val="199651B4"/>
    <w:rsid w:val="1C813871"/>
    <w:rsid w:val="1E4523A1"/>
    <w:rsid w:val="1EB10874"/>
    <w:rsid w:val="2151554E"/>
    <w:rsid w:val="274C2A69"/>
    <w:rsid w:val="29581EA1"/>
    <w:rsid w:val="2A1F3DB9"/>
    <w:rsid w:val="2EC3790B"/>
    <w:rsid w:val="2FD97AD1"/>
    <w:rsid w:val="3458401D"/>
    <w:rsid w:val="383019C8"/>
    <w:rsid w:val="38EE5C9F"/>
    <w:rsid w:val="3C611CED"/>
    <w:rsid w:val="3F5950B4"/>
    <w:rsid w:val="404B6A3C"/>
    <w:rsid w:val="413B0C8B"/>
    <w:rsid w:val="47432B74"/>
    <w:rsid w:val="4DA455C6"/>
    <w:rsid w:val="4DFD51BA"/>
    <w:rsid w:val="502F18A2"/>
    <w:rsid w:val="506D1BDA"/>
    <w:rsid w:val="53E235D3"/>
    <w:rsid w:val="56583C02"/>
    <w:rsid w:val="58DA2FEC"/>
    <w:rsid w:val="59C84F1F"/>
    <w:rsid w:val="5ABC4C37"/>
    <w:rsid w:val="5B27792A"/>
    <w:rsid w:val="5C030202"/>
    <w:rsid w:val="62690A9D"/>
    <w:rsid w:val="63331AFC"/>
    <w:rsid w:val="64B61687"/>
    <w:rsid w:val="681B042F"/>
    <w:rsid w:val="6A206817"/>
    <w:rsid w:val="6AB82E16"/>
    <w:rsid w:val="6ACB1771"/>
    <w:rsid w:val="6F183C39"/>
    <w:rsid w:val="7161133A"/>
    <w:rsid w:val="7CB3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页眉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340</Words>
  <Characters>1943</Characters>
  <Lines>16</Lines>
  <Paragraphs>4</Paragraphs>
  <TotalTime>3</TotalTime>
  <ScaleCrop>false</ScaleCrop>
  <LinksUpToDate>false</LinksUpToDate>
  <CharactersWithSpaces>2279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2019-11-27T07:29:00Z</dcterms:created>
  <dc:creator>Windows User</dc:creator>
  <cp:lastModifiedBy>Administrator</cp:lastModifiedBy>
  <cp:lastPrinted>2023-09-25T08:29:00Z</cp:lastPrinted>
  <dcterms:modified xsi:type="dcterms:W3CDTF">2024-08-07T02:45:55Z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BB6542594E4E45C9BC5877DF1897E07A</vt:lpwstr>
  </property>
</Properties>
</file>